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AF4AF" w14:textId="77777777" w:rsidR="00412EFD" w:rsidRDefault="00412EFD" w:rsidP="00412EFD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14:paraId="2BF9A369" w14:textId="77777777" w:rsidR="00412EFD" w:rsidRDefault="00412EFD" w:rsidP="00412EF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Sygn. akt I </w:t>
      </w:r>
      <w:proofErr w:type="spellStart"/>
      <w:r>
        <w:rPr>
          <w:rFonts w:ascii="Times New Roman" w:hAnsi="Times New Roman"/>
          <w:sz w:val="24"/>
          <w:szCs w:val="24"/>
        </w:rPr>
        <w:t>Ns</w:t>
      </w:r>
      <w:proofErr w:type="spellEnd"/>
      <w:r>
        <w:rPr>
          <w:rFonts w:ascii="Times New Roman" w:hAnsi="Times New Roman"/>
          <w:sz w:val="24"/>
          <w:szCs w:val="24"/>
        </w:rPr>
        <w:t xml:space="preserve"> 380/23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POSTANOWIENIE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Dnia 31 października 2024 roku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>Sąd Rejonowy w Jarosławiu I Wydział Cywilny w składzie następującym:</w:t>
      </w:r>
    </w:p>
    <w:p w14:paraId="22FEB1B6" w14:textId="77777777" w:rsidR="00412EFD" w:rsidRDefault="00412EFD" w:rsidP="00412EFD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Przewodniczący: Sędzia Lucyna Jabłońska</w:t>
      </w:r>
    </w:p>
    <w:p w14:paraId="1FF4604C" w14:textId="77777777" w:rsidR="00412EFD" w:rsidRDefault="00412EFD" w:rsidP="00412EF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rozpoznaniu w dniu 31 października 2024 roku w Jarosławiu</w:t>
      </w:r>
    </w:p>
    <w:p w14:paraId="7D1EFA87" w14:textId="77777777" w:rsidR="00412EFD" w:rsidRDefault="00412EFD" w:rsidP="00412EF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posiedzeniu niejawnym</w:t>
      </w:r>
    </w:p>
    <w:p w14:paraId="287E12B8" w14:textId="77777777" w:rsidR="00412EFD" w:rsidRDefault="00412EFD" w:rsidP="00412EF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sprawy z wniosku:</w:t>
      </w:r>
      <w:r>
        <w:rPr>
          <w:rFonts w:ascii="Times New Roman" w:hAnsi="Times New Roman"/>
          <w:sz w:val="24"/>
          <w:szCs w:val="24"/>
        </w:rPr>
        <w:tab/>
        <w:t xml:space="preserve">Marka </w:t>
      </w:r>
      <w:proofErr w:type="spellStart"/>
      <w:r>
        <w:rPr>
          <w:rFonts w:ascii="Times New Roman" w:hAnsi="Times New Roman"/>
          <w:sz w:val="24"/>
          <w:szCs w:val="24"/>
        </w:rPr>
        <w:t>Maziarek</w:t>
      </w:r>
      <w:proofErr w:type="spellEnd"/>
      <w:r>
        <w:rPr>
          <w:rFonts w:ascii="Times New Roman" w:hAnsi="Times New Roman"/>
          <w:sz w:val="24"/>
          <w:szCs w:val="24"/>
        </w:rPr>
        <w:t xml:space="preserve"> i Elżbiety </w:t>
      </w:r>
      <w:proofErr w:type="spellStart"/>
      <w:r>
        <w:rPr>
          <w:rFonts w:ascii="Times New Roman" w:hAnsi="Times New Roman"/>
          <w:sz w:val="24"/>
          <w:szCs w:val="24"/>
        </w:rPr>
        <w:t>Maziarek</w:t>
      </w:r>
      <w:proofErr w:type="spellEnd"/>
    </w:p>
    <w:p w14:paraId="07A0D21F" w14:textId="77777777" w:rsidR="00412EFD" w:rsidRDefault="00412EFD" w:rsidP="00412EFD">
      <w:pPr>
        <w:pStyle w:val="Bezodstpw"/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udziałem:</w:t>
      </w:r>
      <w:r>
        <w:rPr>
          <w:rFonts w:ascii="Times New Roman" w:hAnsi="Times New Roman"/>
          <w:sz w:val="24"/>
          <w:szCs w:val="24"/>
        </w:rPr>
        <w:tab/>
        <w:t xml:space="preserve">Piotra Kuchta, Magdaleny Kuchta, Anny Kuchta, Grażyny </w:t>
      </w:r>
      <w:proofErr w:type="spellStart"/>
      <w:r>
        <w:rPr>
          <w:rFonts w:ascii="Times New Roman" w:hAnsi="Times New Roman"/>
          <w:sz w:val="24"/>
          <w:szCs w:val="24"/>
        </w:rPr>
        <w:t>Kuźmak</w:t>
      </w:r>
      <w:proofErr w:type="spellEnd"/>
      <w:r>
        <w:rPr>
          <w:rFonts w:ascii="Times New Roman" w:hAnsi="Times New Roman"/>
          <w:sz w:val="24"/>
          <w:szCs w:val="24"/>
        </w:rPr>
        <w:t xml:space="preserve">, Renaty Grzybowskiej, Krystiana Grzybowskiego, Małgorzaty Żak, Łukasza Mazur, Michała </w:t>
      </w:r>
      <w:proofErr w:type="spellStart"/>
      <w:r>
        <w:rPr>
          <w:rFonts w:ascii="Times New Roman" w:hAnsi="Times New Roman"/>
          <w:sz w:val="24"/>
          <w:szCs w:val="24"/>
        </w:rPr>
        <w:t>Tytuła</w:t>
      </w:r>
      <w:proofErr w:type="spellEnd"/>
      <w:r>
        <w:rPr>
          <w:rFonts w:ascii="Times New Roman" w:hAnsi="Times New Roman"/>
          <w:sz w:val="24"/>
          <w:szCs w:val="24"/>
        </w:rPr>
        <w:t xml:space="preserve"> i Wojciecha </w:t>
      </w:r>
      <w:proofErr w:type="spellStart"/>
      <w:r>
        <w:rPr>
          <w:rFonts w:ascii="Times New Roman" w:hAnsi="Times New Roman"/>
          <w:sz w:val="24"/>
          <w:szCs w:val="24"/>
        </w:rPr>
        <w:t>Tytuła</w:t>
      </w:r>
      <w:proofErr w:type="spellEnd"/>
    </w:p>
    <w:p w14:paraId="3FA9A85C" w14:textId="77777777" w:rsidR="00412EFD" w:rsidRDefault="00412EFD" w:rsidP="00412EFD">
      <w:pPr>
        <w:pStyle w:val="Bezodstpw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o zasiedzenie służebności </w:t>
      </w:r>
    </w:p>
    <w:p w14:paraId="6AAC94A1" w14:textId="77777777" w:rsidR="00412EFD" w:rsidRDefault="00412EFD" w:rsidP="00412EFD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9CEE211" w14:textId="77777777" w:rsidR="00412EFD" w:rsidRDefault="00412EFD" w:rsidP="00412EFD">
      <w:pPr>
        <w:pStyle w:val="Bezodstpw"/>
        <w:spacing w:line="276" w:lineRule="auto"/>
        <w:jc w:val="both"/>
      </w:pPr>
      <w:r>
        <w:rPr>
          <w:rFonts w:ascii="Times New Roman" w:hAnsi="Times New Roman"/>
          <w:b/>
          <w:i/>
          <w:sz w:val="24"/>
          <w:szCs w:val="24"/>
        </w:rPr>
        <w:t>postanawia:</w:t>
      </w:r>
    </w:p>
    <w:p w14:paraId="10C39081" w14:textId="77777777" w:rsidR="00412EFD" w:rsidRDefault="00412EFD" w:rsidP="00412EFD">
      <w:pPr>
        <w:spacing w:line="276" w:lineRule="auto"/>
        <w:jc w:val="both"/>
      </w:pPr>
    </w:p>
    <w:p w14:paraId="398B4EC0" w14:textId="77777777" w:rsidR="00412EFD" w:rsidRDefault="00412EFD" w:rsidP="00412EFD">
      <w:pPr>
        <w:pStyle w:val="Bezodstpw"/>
        <w:numPr>
          <w:ilvl w:val="0"/>
          <w:numId w:val="1"/>
        </w:numPr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ustanowić dla nieznanych z miejsca pobytu uczestników: Michała </w:t>
      </w:r>
      <w:proofErr w:type="spellStart"/>
      <w:r>
        <w:rPr>
          <w:rFonts w:ascii="Times New Roman" w:hAnsi="Times New Roman"/>
          <w:sz w:val="24"/>
          <w:szCs w:val="24"/>
        </w:rPr>
        <w:t>Tytuła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(brak danych dotyczących rodziców oraz ostatniego miejsca pobytu stałego)</w:t>
      </w:r>
      <w:r>
        <w:rPr>
          <w:rFonts w:ascii="Times New Roman" w:hAnsi="Times New Roman"/>
          <w:sz w:val="24"/>
          <w:szCs w:val="24"/>
        </w:rPr>
        <w:t xml:space="preserve">, a także Wojciecha </w:t>
      </w:r>
      <w:proofErr w:type="spellStart"/>
      <w:r>
        <w:rPr>
          <w:rFonts w:ascii="Times New Roman" w:hAnsi="Times New Roman"/>
          <w:sz w:val="24"/>
          <w:szCs w:val="24"/>
        </w:rPr>
        <w:t>Tytuła</w:t>
      </w:r>
      <w:proofErr w:type="spellEnd"/>
      <w:r>
        <w:rPr>
          <w:rFonts w:ascii="Times New Roman" w:hAnsi="Times New Roman"/>
          <w:sz w:val="24"/>
          <w:szCs w:val="24"/>
        </w:rPr>
        <w:t xml:space="preserve">, s. Franciszka i Anastazji, posiadającego ostatnie znane miejsce pobytu stałego pod adresem: ul. </w:t>
      </w:r>
      <w:proofErr w:type="spellStart"/>
      <w:r>
        <w:rPr>
          <w:rFonts w:ascii="Times New Roman" w:hAnsi="Times New Roman"/>
          <w:sz w:val="24"/>
          <w:szCs w:val="24"/>
        </w:rPr>
        <w:t>Dolnoleżajska</w:t>
      </w:r>
      <w:proofErr w:type="spellEnd"/>
      <w:r>
        <w:rPr>
          <w:rFonts w:ascii="Times New Roman" w:hAnsi="Times New Roman"/>
          <w:sz w:val="24"/>
          <w:szCs w:val="24"/>
        </w:rPr>
        <w:t xml:space="preserve"> 83, 37-500 Jarosław - kuratora procesowego w osobie adwokata Macieja Wilczyńskiego prowadzącego Kancelarię Adwokacką pod adresem 37-500 Jarosław, ul. Kasprowicza 2,</w:t>
      </w:r>
      <w:r>
        <w:rPr>
          <w:rFonts w:ascii="Times New Roman" w:hAnsi="Times New Roman"/>
          <w:sz w:val="24"/>
          <w:szCs w:val="24"/>
        </w:rPr>
        <w:tab/>
      </w:r>
    </w:p>
    <w:p w14:paraId="3058E3D5" w14:textId="77777777" w:rsidR="00412EFD" w:rsidRDefault="00412EFD" w:rsidP="00412EFD">
      <w:pPr>
        <w:pStyle w:val="Bezodstpw"/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14:paraId="5D29322D" w14:textId="77777777" w:rsidR="00412EFD" w:rsidRDefault="00412EFD" w:rsidP="00412EFD">
      <w:pPr>
        <w:pStyle w:val="Bezodstpw"/>
        <w:numPr>
          <w:ilvl w:val="0"/>
          <w:numId w:val="1"/>
        </w:numPr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ogłosić publicznie na okres jednego miesiąca - na tablicy ogłoszeń Sądu Rejonowego </w:t>
      </w:r>
      <w:r>
        <w:rPr>
          <w:rFonts w:ascii="Times New Roman" w:hAnsi="Times New Roman"/>
          <w:sz w:val="24"/>
          <w:szCs w:val="24"/>
        </w:rPr>
        <w:br/>
        <w:t>w Jarosławiu i Urzędu Miasta Jarosławia, oraz w Biuletynie Informacji Publicznej Sądu Rejonowego w Jarosławiu - o ustanowieniu kuratora, z oznaczeniem sprawy, w której go ustanowiono, a zwłaszcza szczegółowo jej przedmiotu,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</w:p>
    <w:p w14:paraId="1076D359" w14:textId="77777777" w:rsidR="00412EFD" w:rsidRDefault="00412EFD" w:rsidP="00412EFD">
      <w:pPr>
        <w:pStyle w:val="Bezodstpw"/>
        <w:numPr>
          <w:ilvl w:val="0"/>
          <w:numId w:val="1"/>
        </w:numPr>
        <w:spacing w:line="276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uzależnić skuteczność doręczenia pism procesowych kuratorowi od upływu miesiąca od wywieszenia ogłoszenia.</w:t>
      </w:r>
    </w:p>
    <w:p w14:paraId="3996BF7F" w14:textId="77777777" w:rsidR="00412EFD" w:rsidRDefault="00412EFD" w:rsidP="00412EFD">
      <w:pPr>
        <w:spacing w:line="276" w:lineRule="auto"/>
        <w:jc w:val="both"/>
      </w:pPr>
    </w:p>
    <w:p w14:paraId="673D2D85" w14:textId="77777777" w:rsidR="00412EFD" w:rsidRDefault="00412EFD" w:rsidP="00412EFD">
      <w:pPr>
        <w:spacing w:line="360" w:lineRule="auto"/>
      </w:pPr>
      <w:r>
        <w:t xml:space="preserve"> </w:t>
      </w:r>
    </w:p>
    <w:p w14:paraId="310844F9" w14:textId="77777777" w:rsidR="00412EFD" w:rsidRDefault="00412EFD" w:rsidP="00412EFD">
      <w:pPr>
        <w:rPr>
          <w:rFonts w:ascii="Arial" w:hAnsi="Arial" w:cs="Arial"/>
        </w:rPr>
      </w:pPr>
      <w:r>
        <w:t xml:space="preserve">   </w:t>
      </w:r>
    </w:p>
    <w:p w14:paraId="254ACF63" w14:textId="77777777" w:rsidR="00412EFD" w:rsidRDefault="00412EFD" w:rsidP="00412EFD">
      <w:pPr>
        <w:rPr>
          <w:rFonts w:ascii="Arial" w:hAnsi="Arial" w:cs="Arial"/>
        </w:rPr>
      </w:pPr>
    </w:p>
    <w:p w14:paraId="4202D504" w14:textId="77777777" w:rsidR="00412EFD" w:rsidRDefault="00412EFD" w:rsidP="00412EFD">
      <w:pPr>
        <w:rPr>
          <w:rFonts w:ascii="Arial" w:hAnsi="Arial" w:cs="Arial"/>
        </w:rPr>
      </w:pPr>
    </w:p>
    <w:p w14:paraId="01B2E24F" w14:textId="77777777" w:rsidR="00412EFD" w:rsidRDefault="00412EFD" w:rsidP="00412EFD">
      <w:pPr>
        <w:ind w:left="4956"/>
      </w:pPr>
      <w:r>
        <w:t xml:space="preserve"> </w:t>
      </w:r>
    </w:p>
    <w:p w14:paraId="46A09ABC" w14:textId="77777777" w:rsidR="00412EFD" w:rsidRDefault="00412EFD" w:rsidP="00412EFD">
      <w:pPr>
        <w:rPr>
          <w:rFonts w:ascii="Arial" w:hAnsi="Arial" w:cs="Arial"/>
        </w:rPr>
      </w:pPr>
    </w:p>
    <w:p w14:paraId="3C22DEE1" w14:textId="77777777" w:rsidR="00AC435D" w:rsidRDefault="00AC435D">
      <w:bookmarkStart w:id="0" w:name="_GoBack"/>
      <w:bookmarkEnd w:id="0"/>
    </w:p>
    <w:sectPr w:rsidR="00AC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41D67"/>
    <w:multiLevelType w:val="hybridMultilevel"/>
    <w:tmpl w:val="3AAADD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A8"/>
    <w:rsid w:val="00412EFD"/>
    <w:rsid w:val="00AC435D"/>
    <w:rsid w:val="00C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944A-DF0E-4DD5-9D35-949FE9E9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12E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Company>Sad Rejonowy w Jaroslawiu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Gdula Małgorzata</dc:creator>
  <cp:keywords/>
  <dc:description/>
  <cp:lastModifiedBy>Gdula Małgorzata</cp:lastModifiedBy>
  <cp:revision>3</cp:revision>
  <dcterms:created xsi:type="dcterms:W3CDTF">2024-11-12T13:57:00Z</dcterms:created>
  <dcterms:modified xsi:type="dcterms:W3CDTF">2024-11-12T13:57:00Z</dcterms:modified>
</cp:coreProperties>
</file>